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5B" w:rsidRDefault="00454ECA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C:\Users\Зифа\Desktop\АМИНА\сканированный\2020-06-17 дожн. ТР рук\дожн. ТР ру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фа\Desktop\АМИНА\сканированный\2020-06-17 дожн. ТР рук\дожн. ТР ру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4ECA" w:rsidRDefault="00454ECA"/>
    <w:p w:rsidR="00454ECA" w:rsidRPr="00465B38" w:rsidRDefault="00454ECA" w:rsidP="00454E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законы и иные нормативные правовые акты Российской Федерации, касающиеся сферы высшего профессионального и дополнительного профессионального образования, регламентирующие образовательную, </w:t>
      </w:r>
      <w:r w:rsidRPr="0086381E">
        <w:rPr>
          <w:rFonts w:ascii="Times New Roman" w:hAnsi="Times New Roman" w:cs="Times New Roman"/>
          <w:sz w:val="24"/>
          <w:szCs w:val="24"/>
        </w:rPr>
        <w:lastRenderedPageBreak/>
        <w:t>научную, производственно-хозяйственную и финансово-экономическую деятельность образовательных учреждений;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>
        <w:t xml:space="preserve"> </w:t>
      </w:r>
      <w:r w:rsidRPr="0086381E">
        <w:rPr>
          <w:rFonts w:ascii="Times New Roman" w:hAnsi="Times New Roman" w:cs="Times New Roman"/>
          <w:sz w:val="24"/>
          <w:szCs w:val="24"/>
        </w:rPr>
        <w:t xml:space="preserve"> приоритетные направления развития образовательной системы Российской Федерации;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приоритетные направления развития научной деятельности в Российской Федерации;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теорию и методы управления образовательными системами;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методические и нормативные документы, касающиеся сферы подготовки специалистов высшего профессионального и дополнительного профессионального образования;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основы налогового, экономического и экологического законодательства;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научные достижения и передовой опыт зарубежных образовательных учреждений в области высшего профессионального и дополнительного профессионального образования;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правила по охране труда и пожарной безопасности;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1.7. Руководитель должен уметь: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Анализировать и синтезировать информацию.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Выступать публично.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Оценивать результаты деятельности, исполнение планов, эффективность отдельных процедур.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Планировать деятельность свою и подчиненных.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Прогнозировать развитие событий.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Распределять ресурсы.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Вести письменные коммуникации.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Оценивать действительное и перспективное положение Центра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.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Использовать методы анализа взаимодействия организации и внешнего окружения.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Оценивать стратегическую деятельность команд. </w:t>
      </w:r>
    </w:p>
    <w:p w:rsidR="00454ECA" w:rsidRPr="0086381E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Проводить всестороннюю оценку продукта и результата деятельности.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6381E">
        <w:rPr>
          <w:rFonts w:ascii="Times New Roman" w:hAnsi="Times New Roman" w:cs="Times New Roman"/>
          <w:sz w:val="24"/>
          <w:szCs w:val="24"/>
        </w:rPr>
        <w:t xml:space="preserve">Анализировать и планировать деятельность Центра.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Осуществлять мероприятия текущего и итогового контроля в Центре.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86381E">
        <w:sym w:font="Symbol" w:char="F0B7"/>
      </w:r>
      <w:r w:rsidRPr="0086381E">
        <w:rPr>
          <w:rFonts w:ascii="Times New Roman" w:hAnsi="Times New Roman" w:cs="Times New Roman"/>
          <w:sz w:val="24"/>
          <w:szCs w:val="24"/>
        </w:rPr>
        <w:t xml:space="preserve"> Проводить мероприятия по обеспечению выполнения основных, дополнительных общеобразовательных программ цифрового, естественнонаучного, технического и гуманитарного профилей и учебных планов. </w:t>
      </w:r>
    </w:p>
    <w:p w:rsidR="00454ECA" w:rsidRDefault="00454ECA" w:rsidP="00454E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86381E">
        <w:rPr>
          <w:rFonts w:ascii="Times New Roman" w:hAnsi="Times New Roman" w:cs="Times New Roman"/>
          <w:sz w:val="24"/>
          <w:szCs w:val="24"/>
        </w:rPr>
        <w:t xml:space="preserve">В своей деятельности учитель руководствуется: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• Федеральным законом «Об образовании в Российской Федерации»;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• указами Президента Российской Федерации, нормативными актами Правительства Российской Федерации, правительства субъекта Российской Федерации и органов управления образованием всех уровней по вопросам образования и воспитания обучающихся;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• трудовым законодательством;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• правилами и нормами охраны труда, техники безопасности и противопожарной защиты;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• Уставом и локальными нор</w:t>
      </w:r>
      <w:r>
        <w:rPr>
          <w:rFonts w:ascii="Times New Roman" w:hAnsi="Times New Roman" w:cs="Times New Roman"/>
          <w:sz w:val="24"/>
          <w:szCs w:val="24"/>
        </w:rPr>
        <w:t xml:space="preserve">мативными актами МБОУ  СОШ с. </w:t>
      </w:r>
      <w:r>
        <w:rPr>
          <w:rFonts w:ascii="Times New Roman" w:hAnsi="Times New Roman"/>
          <w:sz w:val="24"/>
          <w:szCs w:val="24"/>
        </w:rPr>
        <w:t>Верхнеиткулово</w:t>
      </w:r>
    </w:p>
    <w:p w:rsidR="00454ECA" w:rsidRDefault="00454ECA" w:rsidP="00454ECA">
      <w:pPr>
        <w:pStyle w:val="a3"/>
        <w:rPr>
          <w:rFonts w:ascii="Times New Roman" w:hAnsi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; • Положением о деятельности Центра образования цифрового и гуманитарного профилей «Точка роста» МБОУ </w:t>
      </w:r>
      <w:r>
        <w:rPr>
          <w:rFonts w:ascii="Times New Roman" w:hAnsi="Times New Roman" w:cs="Times New Roman"/>
          <w:sz w:val="24"/>
          <w:szCs w:val="24"/>
        </w:rPr>
        <w:t xml:space="preserve">СОШ с. </w:t>
      </w:r>
      <w:r>
        <w:rPr>
          <w:rFonts w:ascii="Times New Roman" w:hAnsi="Times New Roman"/>
          <w:sz w:val="24"/>
          <w:szCs w:val="24"/>
        </w:rPr>
        <w:t>Верхнеиткулово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1.9. Руководитель подчиняется непосредственно директору.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381E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2.1. Определение стратегии развития Центра.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2.2. Обеспечение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8638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381E">
        <w:rPr>
          <w:rFonts w:ascii="Times New Roman" w:hAnsi="Times New Roman" w:cs="Times New Roman"/>
          <w:sz w:val="24"/>
          <w:szCs w:val="24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2.3. Руководство учебной, научной, организационно-хозяйственной и финансово-экономической деятельностью Центра.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b/>
          <w:sz w:val="24"/>
          <w:szCs w:val="24"/>
        </w:rPr>
        <w:t>3. Должностные обязанности Руководитель Центра:</w:t>
      </w: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3.1. Руководит деятельностью Центра.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3.2. Организует образовательный процесс и внеурочную деятельность </w:t>
      </w:r>
      <w:proofErr w:type="gramStart"/>
      <w:r w:rsidRPr="008638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81E">
        <w:rPr>
          <w:rFonts w:ascii="Times New Roman" w:hAnsi="Times New Roman" w:cs="Times New Roman"/>
          <w:sz w:val="24"/>
          <w:szCs w:val="24"/>
        </w:rPr>
        <w:t xml:space="preserve"> в «Точке роста».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3.3. Обеспечивает выполнение учебных планов, </w:t>
      </w:r>
      <w:proofErr w:type="gramStart"/>
      <w:r w:rsidRPr="008638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381E">
        <w:rPr>
          <w:rFonts w:ascii="Times New Roman" w:hAnsi="Times New Roman" w:cs="Times New Roman"/>
          <w:sz w:val="24"/>
          <w:szCs w:val="24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3.4. Обеспечивает обновление содержания и совершенствование методов обучения предметных областей «Технология», «Математика и информатика»,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6381E">
        <w:rPr>
          <w:rFonts w:ascii="Times New Roman" w:hAnsi="Times New Roman" w:cs="Times New Roman"/>
          <w:sz w:val="24"/>
          <w:szCs w:val="24"/>
        </w:rPr>
        <w:t xml:space="preserve">сновы безопасности жизнедеятельности».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3.5. Принимает меры по методическому обеспечению учебно-воспитательного процесса.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3.6. Организует заключение договоров с заинтересованными предприятиями, учреждениями и организациями по подготовке кадров.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3.7. Обеспечивает комплектование Центра обучающимися (воспитанниками).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3.8. Обеспечивает охват своей деятельностью на обновленной материально-технической базу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6381E">
        <w:rPr>
          <w:rFonts w:ascii="Times New Roman" w:hAnsi="Times New Roman" w:cs="Times New Roman"/>
          <w:sz w:val="24"/>
          <w:szCs w:val="24"/>
        </w:rPr>
        <w:t xml:space="preserve">сновы безопасности жизнедеятельности», а также обеспечение не менее 70% охвата от общего контингента обучающихся в МБОУ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ерхнеиткулово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6381E">
        <w:rPr>
          <w:rFonts w:ascii="Times New Roman" w:hAnsi="Times New Roman" w:cs="Times New Roman"/>
          <w:sz w:val="24"/>
          <w:szCs w:val="24"/>
        </w:rPr>
        <w:t>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3.9. Создает необходимые социально-бытовые условия обучающимся (воспитанникам) и работникам учреждения.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3.10. Вносит предложения руководству учреждения по подбору и расстановке кадров.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3.11.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3.12.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465B38">
        <w:rPr>
          <w:rFonts w:ascii="Times New Roman" w:hAnsi="Times New Roman" w:cs="Times New Roman"/>
          <w:b/>
          <w:sz w:val="24"/>
          <w:szCs w:val="24"/>
        </w:rPr>
        <w:t>4. Права</w:t>
      </w: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Руководитель Центра образования вправе: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4.1. Знакомиться с проектами решений руководства учреждения, касающихся деятельности подразделения.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4.2. Участвовать в обсуждении вопросов, касающихся исполняемых им должностных обязанностей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4.3. Вносить на рассмотрение руководства учреждения предложения по улучшению деятельности структурного подразделения.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4.4. Осуществлять взаимодействие с сотрудниками всей организации.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86381E">
        <w:rPr>
          <w:rFonts w:ascii="Times New Roman" w:hAnsi="Times New Roman" w:cs="Times New Roman"/>
          <w:sz w:val="24"/>
          <w:szCs w:val="24"/>
        </w:rPr>
        <w:t xml:space="preserve"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 </w:t>
      </w:r>
      <w:proofErr w:type="gramEnd"/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4.6. Подписывать и визировать документы в пределах своей компетенции.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4.7. Вносить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4.8. Требовать от руководства учреждения оказания содействия в исполнении своих должностных обязанностей и прав.</w:t>
      </w:r>
    </w:p>
    <w:p w:rsidR="00454ECA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ECA" w:rsidRPr="00465B38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65B38">
        <w:rPr>
          <w:rFonts w:ascii="Times New Roman" w:hAnsi="Times New Roman" w:cs="Times New Roman"/>
          <w:b/>
          <w:sz w:val="24"/>
          <w:szCs w:val="24"/>
        </w:rPr>
        <w:t xml:space="preserve"> 5. Ответственность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Руководитель структурного подразделения учреждения образования несет ответственность: 5.1.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5.2.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5.3. 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p w:rsidR="00454ECA" w:rsidRPr="00465B38" w:rsidRDefault="00454ECA" w:rsidP="00454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465B38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  <w:r w:rsidRPr="00863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6.1. Настоящая должностная инструкция разработана на основе: • </w:t>
      </w:r>
      <w:proofErr w:type="gramStart"/>
      <w:r w:rsidRPr="0086381E">
        <w:rPr>
          <w:rFonts w:ascii="Times New Roman" w:hAnsi="Times New Roman" w:cs="Times New Roman"/>
          <w:sz w:val="24"/>
          <w:szCs w:val="24"/>
        </w:rPr>
        <w:t xml:space="preserve">ФГОС основного и среднего общего образования, утвержденным Приказом </w:t>
      </w:r>
      <w:proofErr w:type="spellStart"/>
      <w:r w:rsidRPr="008638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381E">
        <w:rPr>
          <w:rFonts w:ascii="Times New Roman" w:hAnsi="Times New Roman" w:cs="Times New Roman"/>
          <w:sz w:val="24"/>
          <w:szCs w:val="24"/>
        </w:rPr>
        <w:t xml:space="preserve"> России от 06.10.2009 №373 (в ред. приказов на 31.12.2015); </w:t>
      </w:r>
      <w:proofErr w:type="gramEnd"/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• Профессионального стандарта Проект Приказа Министерства труда и социальной защиты РФ "Об утверждении профессионального стандарта "Руководитель профессиональной образовательной организации" (подготовлен Минтрудом России 10.07.2018);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• Федерального закона от 29.12.2012 №273 «Об образовании в Российской Федерации» (с изм. и доп., вступ. в силу с 01.01.2017);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•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86381E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86381E">
        <w:rPr>
          <w:rFonts w:ascii="Times New Roman" w:hAnsi="Times New Roman" w:cs="Times New Roman"/>
          <w:sz w:val="24"/>
          <w:szCs w:val="24"/>
        </w:rPr>
        <w:t xml:space="preserve"> № 761н от 26.08.2010 (в редакции от 31.05.2011). </w:t>
      </w:r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6381E">
        <w:rPr>
          <w:rFonts w:ascii="Times New Roman" w:hAnsi="Times New Roman" w:cs="Times New Roman"/>
          <w:sz w:val="24"/>
          <w:szCs w:val="24"/>
        </w:rPr>
        <w:t xml:space="preserve">• распоряжения Министерства просвещения Российской Федерации от 01 марта 2019 года № Р-23 «Об утверждении методических рекомендаций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технического, гуманитарного профилей в общеобразовательных организациях, расположенных в сельской местности и малых городах, и дистанционных программ обучений определенных категорий обучающихся, в том числе на базе сетевого взаимодействия» </w:t>
      </w:r>
      <w:proofErr w:type="gramEnd"/>
    </w:p>
    <w:p w:rsidR="00454ECA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>6.2.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454ECA" w:rsidRPr="0086381E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t xml:space="preserve"> 6.3. Факт ознакомления работника с настоящей должностной инструкци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454ECA" w:rsidRPr="0086381E" w:rsidRDefault="00454ECA" w:rsidP="00454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81E">
        <w:rPr>
          <w:rFonts w:ascii="Times New Roman" w:hAnsi="Times New Roman" w:cs="Times New Roman"/>
          <w:sz w:val="24"/>
          <w:szCs w:val="24"/>
        </w:rPr>
        <w:br/>
      </w:r>
    </w:p>
    <w:p w:rsidR="00454ECA" w:rsidRPr="0086381E" w:rsidRDefault="00454ECA" w:rsidP="00454ECA">
      <w:pPr>
        <w:rPr>
          <w:rFonts w:ascii="Times New Roman" w:hAnsi="Times New Roman" w:cs="Times New Roman"/>
          <w:sz w:val="24"/>
          <w:szCs w:val="24"/>
        </w:rPr>
      </w:pPr>
    </w:p>
    <w:p w:rsidR="00454ECA" w:rsidRDefault="00454ECA"/>
    <w:sectPr w:rsidR="0045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618"/>
    <w:multiLevelType w:val="hybridMultilevel"/>
    <w:tmpl w:val="6A82713A"/>
    <w:lvl w:ilvl="0" w:tplc="84EA88A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CA"/>
    <w:rsid w:val="00454ECA"/>
    <w:rsid w:val="006D21B5"/>
    <w:rsid w:val="00E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E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E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7308</Characters>
  <Application>Microsoft Office Word</Application>
  <DocSecurity>0</DocSecurity>
  <Lines>60</Lines>
  <Paragraphs>17</Paragraphs>
  <ScaleCrop>false</ScaleCrop>
  <Company>Microsoft</Company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2020-06-17T08:41:00Z</dcterms:created>
  <dcterms:modified xsi:type="dcterms:W3CDTF">2020-06-17T08:42:00Z</dcterms:modified>
</cp:coreProperties>
</file>